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4B149857"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70250C9B" w:rsidR="008F1585" w:rsidRPr="00B64E3F" w:rsidRDefault="008F1585" w:rsidP="008F1585">
      <w:pPr>
        <w:pStyle w:val="ARCATNote0"/>
      </w:pPr>
      <w:r w:rsidRPr="00B64E3F">
        <w:tab/>
      </w:r>
      <w:r w:rsidR="00FF6ECD">
        <w:t>300 Windsor Drive</w:t>
      </w:r>
    </w:p>
    <w:p w14:paraId="68544F62" w14:textId="58618FB1" w:rsidR="008F1585" w:rsidRPr="00B64E3F" w:rsidRDefault="008F1585" w:rsidP="008F1585">
      <w:pPr>
        <w:pStyle w:val="ARCATNote0"/>
      </w:pPr>
      <w:r w:rsidRPr="00B64E3F">
        <w:tab/>
      </w:r>
      <w:r w:rsidR="00FF6ECD">
        <w:t>Oakbrook, IL 60523</w:t>
      </w:r>
    </w:p>
    <w:p w14:paraId="28E1B435" w14:textId="5DAA1CDB"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6E47CCAD"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63CF9FB6" w14:textId="409A7103" w:rsidR="00FF6ECD" w:rsidRDefault="00FF6ECD">
      <w:pPr>
        <w:pStyle w:val="ARCATParagraph"/>
        <w:spacing w:before="200"/>
        <w:rPr>
          <w:lang w:val="en-US"/>
        </w:rPr>
      </w:pPr>
      <w:r>
        <w:rPr>
          <w:lang w:val="en-US"/>
        </w:rPr>
        <w:t>Commercial overhead door and gate operators (LiftMaster Model HCT Series)</w:t>
      </w:r>
    </w:p>
    <w:p w14:paraId="24BB4D8A" w14:textId="4CA54BAA" w:rsidR="00FF6ECD" w:rsidRPr="000007BE" w:rsidRDefault="00FF6ECD" w:rsidP="000007BE">
      <w:pPr>
        <w:pStyle w:val="ARCATSubPara"/>
      </w:pPr>
      <w:r>
        <w:rPr>
          <w:lang w:val="en-US"/>
        </w:rPr>
        <w:t>Overhead door and gate operators (LiftMaster Model HCTDCPKGU08).</w:t>
      </w:r>
    </w:p>
    <w:p w14:paraId="62861375" w14:textId="73DE7179" w:rsidR="00FF6ECD" w:rsidRPr="000007BE" w:rsidRDefault="00FF6ECD" w:rsidP="000007BE">
      <w:pPr>
        <w:pStyle w:val="ARCATSubPara"/>
      </w:pPr>
      <w:r>
        <w:rPr>
          <w:lang w:val="en-US"/>
        </w:rPr>
        <w:t>Overhead door and gate operators (LiftMaster Model HCTDCPKGU10).</w:t>
      </w:r>
    </w:p>
    <w:p w14:paraId="15CFB65F" w14:textId="53475D98" w:rsidR="00FF6ECD" w:rsidRDefault="00FF6ECD" w:rsidP="000007BE">
      <w:pPr>
        <w:pStyle w:val="ARCATSubPara"/>
      </w:pPr>
      <w:r>
        <w:rPr>
          <w:lang w:val="en-US"/>
        </w:rPr>
        <w:t>Overhead door and gate operators (LiftMaster Model HCTDCPKGU12).</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lastRenderedPageBreak/>
        <w:t>National Electrical Manufacturers Association (NEMA):  NEMA ICS 6 - Industrial Control and 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55640818"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0A425626"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21E7388A" w14:textId="24C057A5" w:rsidR="00FF6ECD" w:rsidRPr="00D96933" w:rsidRDefault="00E43575" w:rsidP="00FF6ECD">
      <w:pPr>
        <w:pStyle w:val="ARCATArticle"/>
      </w:pPr>
      <w:r>
        <w:rPr>
          <w:lang w:val="en-US"/>
        </w:rPr>
        <w:t>Commercial Overhead</w:t>
      </w:r>
      <w:r w:rsidR="00FF6ECD" w:rsidRPr="00D96933">
        <w:t xml:space="preserve"> Operators:  LiftMaster HCT</w:t>
      </w:r>
      <w:r w:rsidR="00FF6ECD">
        <w:t>DCU</w:t>
      </w:r>
      <w:r w:rsidR="00FF6ECD" w:rsidRPr="00D96933">
        <w:t xml:space="preserve"> Series Heavy-Duty, High-Cycle Trolley </w:t>
      </w:r>
      <w:r w:rsidR="00FF6ECD">
        <w:t>Overhead Door/</w:t>
      </w:r>
      <w:r w:rsidR="00FF6ECD" w:rsidRPr="00D96933">
        <w:t>Gate Operators.</w:t>
      </w:r>
    </w:p>
    <w:p w14:paraId="3E70C719" w14:textId="77777777" w:rsidR="00FF6ECD" w:rsidRPr="00D96933" w:rsidRDefault="00FF6ECD" w:rsidP="00FF6ECD">
      <w:pPr>
        <w:pStyle w:val="ARCATSubPara"/>
      </w:pPr>
      <w:r w:rsidRPr="00D96933">
        <w:t>LiftMaster HCTDCU Overhead Door and Gate Operator</w:t>
      </w:r>
    </w:p>
    <w:p w14:paraId="0792D012" w14:textId="77777777" w:rsidR="00FF6ECD" w:rsidRPr="00D96933" w:rsidRDefault="00FF6ECD" w:rsidP="00FF6ECD">
      <w:pPr>
        <w:pStyle w:val="ARCATNote0"/>
      </w:pPr>
      <w:r w:rsidRPr="00D96933">
        <w:t>** NOTE TO SPECIFIER ** Delete models not required.</w:t>
      </w:r>
    </w:p>
    <w:p w14:paraId="2644E8AE" w14:textId="139704BF" w:rsidR="00FF6ECD" w:rsidRPr="00D96933" w:rsidRDefault="00FF6ECD" w:rsidP="00FF6ECD">
      <w:pPr>
        <w:pStyle w:val="ARCATSubSub1"/>
      </w:pPr>
      <w:r>
        <w:t>HCTDCPKGU08</w:t>
      </w:r>
      <w:r w:rsidRPr="00D96933">
        <w:t xml:space="preserve"> – 8 feet</w:t>
      </w:r>
      <w:r>
        <w:t xml:space="preserve"> </w:t>
      </w:r>
      <w:r w:rsidRPr="00D96933">
        <w:t>(2438 mm</w:t>
      </w:r>
      <w:r w:rsidR="00AD7A5B" w:rsidRPr="00AD7A5B">
        <w:rPr>
          <w:color w:val="FF0000"/>
          <w:lang w:val="en-US"/>
        </w:rPr>
        <w:t>)</w:t>
      </w:r>
      <w:r w:rsidRPr="00AD7A5B">
        <w:rPr>
          <w:color w:val="FF0000"/>
        </w:rPr>
        <w:t xml:space="preserve"> </w:t>
      </w:r>
      <w:r w:rsidR="00AD7A5B">
        <w:rPr>
          <w:color w:val="FF0000"/>
          <w:lang w:val="en-US"/>
        </w:rPr>
        <w:t xml:space="preserve">tall </w:t>
      </w:r>
      <w:r>
        <w:t>door/gate</w:t>
      </w:r>
    </w:p>
    <w:p w14:paraId="3C9F2025" w14:textId="239DBEB3" w:rsidR="00FF6ECD" w:rsidRPr="00D96933" w:rsidRDefault="00FF6ECD" w:rsidP="00FF6ECD">
      <w:pPr>
        <w:pStyle w:val="ARCATSubSub1"/>
      </w:pPr>
      <w:r>
        <w:t>HCTDCPKGU10</w:t>
      </w:r>
      <w:r w:rsidRPr="00D96933">
        <w:t xml:space="preserve"> – 10 feet (3048 mm)</w:t>
      </w:r>
      <w:r>
        <w:t xml:space="preserve"> </w:t>
      </w:r>
      <w:r w:rsidR="00AD7A5B">
        <w:rPr>
          <w:lang w:val="en-US"/>
        </w:rPr>
        <w:t xml:space="preserve">tall </w:t>
      </w:r>
      <w:r>
        <w:t>door/gate</w:t>
      </w:r>
    </w:p>
    <w:p w14:paraId="3FA1097A" w14:textId="75A98C0D" w:rsidR="00FF6ECD" w:rsidRPr="00D96933" w:rsidRDefault="00FF6ECD" w:rsidP="00FF6ECD">
      <w:pPr>
        <w:pStyle w:val="ARCATSubSub1"/>
      </w:pPr>
      <w:r>
        <w:lastRenderedPageBreak/>
        <w:t>HCTDCPKGU12</w:t>
      </w:r>
      <w:r w:rsidRPr="00D96933">
        <w:t xml:space="preserve"> – 12 feet (3658 mm)</w:t>
      </w:r>
      <w:r>
        <w:t xml:space="preserve"> </w:t>
      </w:r>
      <w:r w:rsidR="00AD7A5B">
        <w:rPr>
          <w:lang w:val="en-US"/>
        </w:rPr>
        <w:t xml:space="preserve">tall </w:t>
      </w:r>
      <w:r>
        <w:t>door/gate</w:t>
      </w:r>
    </w:p>
    <w:p w14:paraId="1FF56597" w14:textId="6D99ACA8" w:rsidR="00FF6ECD" w:rsidRPr="00D96933" w:rsidRDefault="00FF6ECD" w:rsidP="00FF6ECD">
      <w:pPr>
        <w:pStyle w:val="ARCATNote0"/>
      </w:pPr>
      <w:r w:rsidRPr="00D96933">
        <w:t>** NOTE TO SPECIFIER ** To be UL 325 Compliant</w:t>
      </w:r>
      <w:r w:rsidRPr="008012A8">
        <w:t xml:space="preserve"> </w:t>
      </w:r>
      <w:r w:rsidR="00B727CF">
        <w:t xml:space="preserve">for commercial/industrial applications </w:t>
      </w:r>
      <w:r>
        <w:t>while allowing momentary contact on a control to close</w:t>
      </w:r>
      <w:r w:rsidRPr="00D96933">
        <w:t>,</w:t>
      </w:r>
      <w:r w:rsidR="00B727CF">
        <w:t xml:space="preserve"> a minimum of one external monitored safety entrapment protection device must be installed to protect in the closing direction (the inherent reversing system in this operator does not replace this requirement)</w:t>
      </w:r>
      <w:r w:rsidRPr="00D96933">
        <w:t>.</w:t>
      </w:r>
      <w:r w:rsidR="00B727CF">
        <w:t xml:space="preserve"> Alternatively, for commercial/industrial door applications, constant contact on a hard-wired control to close may be employed. To enable the use of momentary contact on a control to close, including portable transmitters and automatic actuation accessories, devices such as monitored photo eyes or edge sensors are required to be installed with this operator.</w:t>
      </w:r>
    </w:p>
    <w:p w14:paraId="24470449" w14:textId="77777777" w:rsidR="00FF6ECD" w:rsidRPr="00D96933" w:rsidRDefault="00FF6ECD" w:rsidP="00FF6ECD">
      <w:pPr>
        <w:pStyle w:val="ARCATSubPara"/>
      </w:pPr>
      <w:r w:rsidRPr="00D96933">
        <w:t>Compliance:  UL Listed. Compliant to the UL 325, UL 991 and CSA C22.2 No. 247 standards.</w:t>
      </w:r>
    </w:p>
    <w:p w14:paraId="5C18B324" w14:textId="77777777" w:rsidR="00FF6ECD" w:rsidRDefault="00FF6ECD" w:rsidP="00FF6ECD">
      <w:pPr>
        <w:pStyle w:val="ARCATSubSub1"/>
      </w:pPr>
      <w:r>
        <w:t>This model is intended for use in commercial and industrial door applications.</w:t>
      </w:r>
    </w:p>
    <w:p w14:paraId="3A9D5B6C" w14:textId="77777777" w:rsidR="00FF6ECD" w:rsidRPr="00D96933" w:rsidRDefault="00FF6ECD" w:rsidP="00FF6ECD">
      <w:pPr>
        <w:pStyle w:val="ARCATSubPara"/>
      </w:pPr>
      <w:r w:rsidRPr="00D96933">
        <w:t>Monitored Safety Inputs:  3 inputs per board (main board and expansion board) totaling 6 inputs with any combination of up to:</w:t>
      </w:r>
    </w:p>
    <w:p w14:paraId="41C914ED" w14:textId="77777777" w:rsidR="00FF6ECD" w:rsidRDefault="00FF6ECD" w:rsidP="00FF6ECD">
      <w:pPr>
        <w:pStyle w:val="ARCATSubSub1"/>
      </w:pPr>
      <w:r w:rsidRPr="00D96933">
        <w:t>Main Board:</w:t>
      </w:r>
    </w:p>
    <w:p w14:paraId="5A34A801" w14:textId="77777777" w:rsidR="00FF6ECD" w:rsidRDefault="00FF6ECD" w:rsidP="00FF6ECD">
      <w:pPr>
        <w:pStyle w:val="ARCATSubSub2"/>
      </w:pPr>
      <w:r w:rsidRPr="00D96933">
        <w:t>1 Monitored Close Photo Eye input</w:t>
      </w:r>
    </w:p>
    <w:p w14:paraId="311E1B63" w14:textId="77777777" w:rsidR="00FF6ECD" w:rsidRDefault="00FF6ECD" w:rsidP="00FF6ECD">
      <w:pPr>
        <w:pStyle w:val="ARCATSubSub2"/>
      </w:pPr>
      <w:r w:rsidRPr="00D96933">
        <w:t>1 Monitored Open Photo Eye input</w:t>
      </w:r>
    </w:p>
    <w:p w14:paraId="6B0D6374" w14:textId="77777777" w:rsidR="00FF6ECD" w:rsidRDefault="00FF6ECD" w:rsidP="00FF6ECD">
      <w:pPr>
        <w:pStyle w:val="ARCATSubSub2"/>
      </w:pPr>
      <w:r w:rsidRPr="00D96933">
        <w:t>1 Monitored Open Safety Edge or Open Photo Eye input</w:t>
      </w:r>
    </w:p>
    <w:p w14:paraId="7BAD45B5" w14:textId="77777777" w:rsidR="00FF6ECD" w:rsidRDefault="00FF6ECD" w:rsidP="00FF6ECD">
      <w:pPr>
        <w:pStyle w:val="ARCATSubSub1"/>
      </w:pPr>
      <w:r w:rsidRPr="00D96933">
        <w:t>Expansion Board</w:t>
      </w:r>
    </w:p>
    <w:p w14:paraId="41583899" w14:textId="77777777" w:rsidR="00FF6ECD" w:rsidRDefault="00FF6ECD" w:rsidP="00FF6ECD">
      <w:pPr>
        <w:pStyle w:val="ARCATSubSub2"/>
      </w:pPr>
      <w:r w:rsidRPr="00D96933">
        <w:t>2 Monitored Safety Edge or Phot</w:t>
      </w:r>
      <w:r>
        <w:t>o</w:t>
      </w:r>
      <w:r w:rsidRPr="00D96933">
        <w:t xml:space="preserve"> Eye inputs (selectable for Open or Close).</w:t>
      </w:r>
    </w:p>
    <w:p w14:paraId="70802B8F" w14:textId="77777777" w:rsidR="00FF6ECD" w:rsidRDefault="00FF6ECD" w:rsidP="00FF6ECD">
      <w:pPr>
        <w:pStyle w:val="ARCATSubSub2"/>
      </w:pPr>
      <w:r w:rsidRPr="00D96933">
        <w:t>1 Monitored Photo Eye input (selectable for Open or Close).</w:t>
      </w:r>
    </w:p>
    <w:p w14:paraId="0013EEF6" w14:textId="77777777" w:rsidR="00FF6ECD" w:rsidRDefault="00FF6ECD" w:rsidP="00FF6ECD">
      <w:pPr>
        <w:pStyle w:val="ARCATSubSub1"/>
      </w:pPr>
      <w:r w:rsidRPr="00D96933">
        <w:t>8 Monitored edges available when Transceiver is added.</w:t>
      </w:r>
    </w:p>
    <w:p w14:paraId="17C2F6F6" w14:textId="77777777" w:rsidR="00FF6ECD" w:rsidRPr="00D96933" w:rsidRDefault="00FF6ECD" w:rsidP="00FF6ECD">
      <w:pPr>
        <w:pStyle w:val="ARCATSubPara"/>
      </w:pPr>
      <w:r w:rsidRPr="00D96933">
        <w:t xml:space="preserve">Electrical Power Requirements:  </w:t>
      </w:r>
    </w:p>
    <w:p w14:paraId="2D88F98F" w14:textId="77777777" w:rsidR="00FF6ECD" w:rsidRPr="00D96933" w:rsidRDefault="00FF6ECD" w:rsidP="00FF6ECD">
      <w:pPr>
        <w:pStyle w:val="ARCATNote0"/>
      </w:pPr>
      <w:r w:rsidRPr="00D96933">
        <w:t>** NOTE TO SPECIFIER ** Delete power option not required.</w:t>
      </w:r>
    </w:p>
    <w:p w14:paraId="7ADAC14D" w14:textId="77777777" w:rsidR="00FF6ECD" w:rsidRPr="00D96933" w:rsidRDefault="00FF6ECD" w:rsidP="00FF6ECD">
      <w:pPr>
        <w:pStyle w:val="ARCATSubSub1"/>
      </w:pPr>
      <w:r w:rsidRPr="00D96933">
        <w:t>115V AC, single phase</w:t>
      </w:r>
    </w:p>
    <w:p w14:paraId="3536933F" w14:textId="77777777" w:rsidR="00FF6ECD" w:rsidRPr="00D96933" w:rsidRDefault="00FF6ECD" w:rsidP="00FF6ECD">
      <w:pPr>
        <w:pStyle w:val="ARCATSubSub1"/>
      </w:pPr>
      <w:r w:rsidRPr="00D96933">
        <w:t>230V AC, single phase.</w:t>
      </w:r>
    </w:p>
    <w:p w14:paraId="09BB9D80" w14:textId="77777777" w:rsidR="00FF6ECD" w:rsidRPr="00D96933" w:rsidRDefault="00FF6ECD" w:rsidP="00FF6ECD">
      <w:pPr>
        <w:pStyle w:val="ARCATSubPara"/>
      </w:pPr>
      <w:r w:rsidRPr="00D96933">
        <w:t>Motor:  24 DC, with soft start/stop operation.</w:t>
      </w:r>
    </w:p>
    <w:p w14:paraId="7D95E128" w14:textId="77777777" w:rsidR="00FF6ECD" w:rsidRPr="00D96933" w:rsidRDefault="00FF6ECD" w:rsidP="00FF6ECD">
      <w:pPr>
        <w:pStyle w:val="ARCATSubSub1"/>
      </w:pPr>
      <w:r w:rsidRPr="00D96933">
        <w:t>Duty cycle:  Continuous</w:t>
      </w:r>
    </w:p>
    <w:p w14:paraId="79EBBB6E" w14:textId="77777777" w:rsidR="00FF6ECD" w:rsidRDefault="00FF6ECD" w:rsidP="00FF6ECD">
      <w:pPr>
        <w:pStyle w:val="ARCATSubPara"/>
      </w:pPr>
      <w:r w:rsidRPr="00D96933">
        <w:t xml:space="preserve">Capacity:  </w:t>
      </w:r>
    </w:p>
    <w:p w14:paraId="63826D8F" w14:textId="1506ABE7" w:rsidR="00FF6ECD" w:rsidRDefault="00FF6ECD" w:rsidP="00FF6ECD">
      <w:pPr>
        <w:pStyle w:val="ARCATSubSub1"/>
      </w:pPr>
      <w:r>
        <w:t xml:space="preserve">HCTDCPKGU08 – 8 feet (2438 mm) </w:t>
      </w:r>
      <w:r w:rsidR="006E2847">
        <w:rPr>
          <w:lang w:val="en-US"/>
        </w:rPr>
        <w:t xml:space="preserve">tall </w:t>
      </w:r>
      <w:r>
        <w:t>overhead door or gate up to 700 pounds (318 kg)</w:t>
      </w:r>
    </w:p>
    <w:p w14:paraId="1DB1F7DE" w14:textId="3BFD6A40" w:rsidR="00FF6ECD" w:rsidRDefault="00FF6ECD" w:rsidP="00FF6ECD">
      <w:pPr>
        <w:pStyle w:val="ARCATSubSub1"/>
      </w:pPr>
      <w:r>
        <w:t xml:space="preserve">HCTDCPKGU10 – 10 feet (3048 mm) </w:t>
      </w:r>
      <w:r w:rsidR="006E2847">
        <w:rPr>
          <w:lang w:val="en-US"/>
        </w:rPr>
        <w:t xml:space="preserve">tall </w:t>
      </w:r>
      <w:r>
        <w:t>overhead door or gate up to 700 pounds (318 kg)</w:t>
      </w:r>
    </w:p>
    <w:p w14:paraId="4F7ECF39" w14:textId="03E1EEF9" w:rsidR="00FF6ECD" w:rsidRPr="00D96933" w:rsidRDefault="00FF6ECD" w:rsidP="00FF6ECD">
      <w:pPr>
        <w:pStyle w:val="ARCATSubSub1"/>
      </w:pPr>
      <w:r>
        <w:t xml:space="preserve">HCTDCPKFU12 - </w:t>
      </w:r>
      <w:r w:rsidRPr="00D96933">
        <w:t xml:space="preserve">12 </w:t>
      </w:r>
      <w:r>
        <w:t xml:space="preserve">feet </w:t>
      </w:r>
      <w:r w:rsidRPr="00D96933">
        <w:t xml:space="preserve">(3658 mm) </w:t>
      </w:r>
      <w:r w:rsidR="006E2847">
        <w:rPr>
          <w:lang w:val="en-US"/>
        </w:rPr>
        <w:t xml:space="preserve">tall </w:t>
      </w:r>
      <w:r w:rsidRPr="00D96933">
        <w:t xml:space="preserve">overhead door or gate up to </w:t>
      </w:r>
      <w:r>
        <w:t>700</w:t>
      </w:r>
      <w:r w:rsidRPr="00D96933">
        <w:t xml:space="preserve"> pounds (</w:t>
      </w:r>
      <w:r>
        <w:t>318</w:t>
      </w:r>
      <w:r w:rsidRPr="00D96933">
        <w:t xml:space="preserve"> kg)</w:t>
      </w:r>
    </w:p>
    <w:p w14:paraId="4EE093CD" w14:textId="77777777" w:rsidR="00FF6ECD" w:rsidRPr="00D96933" w:rsidRDefault="00FF6ECD" w:rsidP="00FF6ECD">
      <w:pPr>
        <w:pStyle w:val="ARCATSubPara"/>
      </w:pPr>
      <w:r w:rsidRPr="00D96933">
        <w:t>Recommended Cycles per Day:  Continuous</w:t>
      </w:r>
    </w:p>
    <w:p w14:paraId="1892EE00" w14:textId="77777777" w:rsidR="00FF6ECD" w:rsidRPr="00D96933" w:rsidRDefault="00FF6ECD" w:rsidP="00FF6ECD">
      <w:pPr>
        <w:pStyle w:val="ARCATSubPara"/>
      </w:pPr>
      <w:r w:rsidRPr="00D96933">
        <w:t xml:space="preserve">Gate/Door Travel Speed:  </w:t>
      </w:r>
      <w:r>
        <w:t xml:space="preserve">Selectable; Standard Open – up to </w:t>
      </w:r>
      <w:r w:rsidRPr="00D96933">
        <w:t>8 inches (305 mm) per second</w:t>
      </w:r>
      <w:r>
        <w:t>; Fast Open – up to 11 inches (279 mm) per second; Fast Close – up to 8 inches (305 mm) per second.</w:t>
      </w:r>
    </w:p>
    <w:p w14:paraId="57C13743" w14:textId="77777777" w:rsidR="00FF6ECD" w:rsidRPr="00D96933" w:rsidRDefault="00FF6ECD" w:rsidP="00FF6ECD">
      <w:pPr>
        <w:pStyle w:val="ARCATSubPara"/>
      </w:pPr>
      <w:r w:rsidRPr="00D96933">
        <w:t xml:space="preserve">Warranty:  5 years for commercial applications, </w:t>
      </w:r>
    </w:p>
    <w:p w14:paraId="2A71E733" w14:textId="77777777" w:rsidR="00FF6ECD" w:rsidRPr="00D96933" w:rsidRDefault="00FF6ECD" w:rsidP="00FF6ECD">
      <w:pPr>
        <w:pStyle w:val="ARCATSubPara"/>
      </w:pPr>
      <w:r w:rsidRPr="00D96933">
        <w:t>Wormgear Reduction:  Commercial oil bath gearbox with 28:1 ratio wormgear reduction running in synthetic oil bath.</w:t>
      </w:r>
    </w:p>
    <w:p w14:paraId="6EBF4B8B" w14:textId="77777777" w:rsidR="00FF6ECD" w:rsidRPr="00D96933" w:rsidRDefault="00FF6ECD" w:rsidP="00FF6ECD">
      <w:pPr>
        <w:pStyle w:val="ARCATSubPara"/>
      </w:pPr>
      <w:r w:rsidRPr="00D96933">
        <w:t>Battery Backup:  Power Management system draws 14.8 mA when gate or door is idle with remote controls programmed. Provides 112 cycles on Battery Backup with two 7Ah batteries.</w:t>
      </w:r>
    </w:p>
    <w:p w14:paraId="3BC2004B" w14:textId="77777777" w:rsidR="00FF6ECD" w:rsidRPr="00D96933" w:rsidRDefault="00FF6ECD" w:rsidP="00FF6ECD">
      <w:pPr>
        <w:pStyle w:val="ARCATSubPara"/>
      </w:pPr>
      <w:r w:rsidRPr="00D96933">
        <w:t xml:space="preserve">Standby Time:  Proves up to </w:t>
      </w:r>
      <w:r>
        <w:t>24</w:t>
      </w:r>
      <w:r w:rsidRPr="00D96933">
        <w:t xml:space="preserve"> days of standby power in the event of a power loss with two 7Ah batteries (excluding accessories).</w:t>
      </w:r>
    </w:p>
    <w:p w14:paraId="1C920D32" w14:textId="77777777" w:rsidR="00FF6ECD" w:rsidRDefault="00FF6ECD" w:rsidP="00FF6ECD">
      <w:pPr>
        <w:pStyle w:val="ARCATSubPara"/>
      </w:pPr>
      <w:r w:rsidRPr="00D96933">
        <w:t xml:space="preserve">Accessory Electrical Power Requirements:  24V DC 500 mA output, switched and unswitched power. </w:t>
      </w:r>
    </w:p>
    <w:p w14:paraId="2A1109BD" w14:textId="77777777" w:rsidR="00FF6ECD" w:rsidRPr="007941E2" w:rsidRDefault="00FF6ECD" w:rsidP="00FF6ECD">
      <w:pPr>
        <w:pStyle w:val="ARCATSubPara"/>
      </w:pPr>
      <w:r w:rsidRPr="00D31879">
        <w:lastRenderedPageBreak/>
        <w:t>Dynamic Braking System: Adds substantial gate position control at all points in travel. The brak</w:t>
      </w:r>
      <w:r>
        <w:t>e</w:t>
      </w:r>
      <w:r w:rsidRPr="00D31879">
        <w:t xml:space="preserve"> system also prevents the gate or door from being back-driven.</w:t>
      </w:r>
    </w:p>
    <w:p w14:paraId="6AAF5194" w14:textId="77777777" w:rsidR="00FF6ECD" w:rsidRPr="00D96933" w:rsidRDefault="00FF6ECD" w:rsidP="00FF6ECD">
      <w:pPr>
        <w:pStyle w:val="ARCATSubPara"/>
      </w:pPr>
      <w:r w:rsidRPr="00D96933">
        <w:t xml:space="preserve">Chassis: Constructed with </w:t>
      </w:r>
      <w:r>
        <w:t>1/4</w:t>
      </w:r>
      <w:r w:rsidRPr="00D96933">
        <w:t xml:space="preserve"> inch (6mm) gold zinc-plated steel for rust prevention.</w:t>
      </w:r>
    </w:p>
    <w:p w14:paraId="62D98443" w14:textId="77777777" w:rsidR="00FF6ECD" w:rsidRPr="00D96933" w:rsidRDefault="00FF6ECD" w:rsidP="00FF6ECD">
      <w:pPr>
        <w:pStyle w:val="ARCATSubPara"/>
      </w:pPr>
      <w:r w:rsidRPr="00D96933">
        <w:t>Trolley Assembly:  Heavy-duty 12-gauge steel track with 6 UHMW rollers</w:t>
      </w:r>
    </w:p>
    <w:p w14:paraId="4DB3F4F3" w14:textId="77777777" w:rsidR="00FF6ECD" w:rsidRPr="00D96933" w:rsidRDefault="00FF6ECD" w:rsidP="00FF6ECD">
      <w:pPr>
        <w:pStyle w:val="ARCATSubPara"/>
      </w:pPr>
      <w:r w:rsidRPr="00D96933">
        <w:t xml:space="preserve">Noise Isolators:  Designed for exceptionally </w:t>
      </w:r>
      <w:r>
        <w:t>quiet</w:t>
      </w:r>
      <w:r w:rsidRPr="00D96933">
        <w:t xml:space="preserve"> performance.</w:t>
      </w:r>
    </w:p>
    <w:p w14:paraId="0BC8FCBA" w14:textId="77777777" w:rsidR="00FF6ECD" w:rsidRPr="00D96933" w:rsidRDefault="00FF6ECD" w:rsidP="00FF6ECD">
      <w:pPr>
        <w:pStyle w:val="ARCATSubPara"/>
      </w:pPr>
      <w:r w:rsidRPr="00D96933">
        <w:t>Internet Connectivity: MyQ Technology</w:t>
      </w:r>
    </w:p>
    <w:p w14:paraId="38941502" w14:textId="77777777" w:rsidR="00FF6ECD" w:rsidRPr="00D96933" w:rsidRDefault="00FF6ECD" w:rsidP="00FF6ECD">
      <w:pPr>
        <w:pStyle w:val="ARCATSubSub1"/>
      </w:pPr>
      <w:r w:rsidRPr="00D96933">
        <w:t>902 to 928 MHz</w:t>
      </w:r>
    </w:p>
    <w:p w14:paraId="23F6B25D" w14:textId="77777777" w:rsidR="00FF6ECD" w:rsidRPr="00D96933" w:rsidRDefault="00FF6ECD" w:rsidP="00FF6ECD">
      <w:pPr>
        <w:pStyle w:val="ARCATSubSub1"/>
      </w:pPr>
      <w:r w:rsidRPr="00D96933">
        <w:t>50-channel FHSS (Frequency Hopping Spread Spectrum).</w:t>
      </w:r>
    </w:p>
    <w:p w14:paraId="4A255BF2" w14:textId="77777777" w:rsidR="00FF6ECD" w:rsidRPr="00D96933" w:rsidRDefault="00FF6ECD" w:rsidP="00FF6ECD">
      <w:pPr>
        <w:pStyle w:val="ARCATSubSub1"/>
      </w:pPr>
      <w:r w:rsidRPr="00D96933">
        <w:t xml:space="preserve">LiftMaster 828LM Internet Gateway enables monitoring and control of gate operators via internet-enabled smartphone, tablet or computer. </w:t>
      </w:r>
    </w:p>
    <w:p w14:paraId="16453BAB" w14:textId="77777777" w:rsidR="00FF6ECD" w:rsidRPr="00D96933" w:rsidRDefault="00FF6ECD" w:rsidP="00FF6ECD">
      <w:pPr>
        <w:pStyle w:val="ARCATSubSub1"/>
      </w:pPr>
      <w:r w:rsidRPr="00D96933">
        <w:t>Provides two-way communication between gate operator and MyQ accessories to enable remote open, close and monitoring of gate.</w:t>
      </w:r>
    </w:p>
    <w:p w14:paraId="790EC00C" w14:textId="77777777" w:rsidR="00FF6ECD" w:rsidRPr="00D96933" w:rsidRDefault="00FF6ECD" w:rsidP="00FF6ECD">
      <w:pPr>
        <w:pStyle w:val="ARCATSubPara"/>
      </w:pPr>
      <w:r w:rsidRPr="00D96933">
        <w:t xml:space="preserve">Receiver:  </w:t>
      </w:r>
    </w:p>
    <w:p w14:paraId="45EA7DA7" w14:textId="77777777" w:rsidR="00FF6ECD" w:rsidRDefault="00FF6ECD" w:rsidP="00FF6ECD">
      <w:pPr>
        <w:pStyle w:val="ARCATSubSub1"/>
      </w:pPr>
      <w:r w:rsidRPr="00D96933">
        <w:t>Security+ 2.0 3-channel on-board receiver, holds up to 50 remote controls, HomeLink compatible</w:t>
      </w:r>
    </w:p>
    <w:p w14:paraId="4FE33BB8" w14:textId="77777777" w:rsidR="00FF6ECD" w:rsidRPr="007941E2" w:rsidRDefault="00FF6ECD" w:rsidP="00FF6ECD">
      <w:pPr>
        <w:pStyle w:val="ARCATSubSub1"/>
      </w:pPr>
      <w:r>
        <w:t>HomeLink compatible, version 4 and higher</w:t>
      </w:r>
    </w:p>
    <w:p w14:paraId="5B76E9B1" w14:textId="77777777" w:rsidR="00FF6ECD" w:rsidRPr="00D96933" w:rsidRDefault="00FF6ECD" w:rsidP="00FF6ECD">
      <w:pPr>
        <w:pStyle w:val="ARCATSubSub1"/>
      </w:pPr>
      <w:r w:rsidRPr="00D96933">
        <w:t>Transmits 310 MHz, 315 MHz, 390 MHz.</w:t>
      </w:r>
    </w:p>
    <w:p w14:paraId="7BF0220F" w14:textId="77777777" w:rsidR="00FF6ECD" w:rsidRPr="00D96933" w:rsidRDefault="00FF6ECD" w:rsidP="00FF6ECD">
      <w:pPr>
        <w:pStyle w:val="ARCATSubPara"/>
      </w:pPr>
      <w:r w:rsidRPr="00D96933">
        <w:t xml:space="preserve">Electronic limits:  Maintains accurate limit position throughout travel, even after using the manual release handle. </w:t>
      </w:r>
    </w:p>
    <w:p w14:paraId="465795D5" w14:textId="77777777" w:rsidR="00FF6ECD" w:rsidRPr="00D96933" w:rsidRDefault="00FF6ECD" w:rsidP="00FF6ECD">
      <w:pPr>
        <w:pStyle w:val="ARCATSubPara"/>
      </w:pPr>
      <w:r w:rsidRPr="00D96933">
        <w:t xml:space="preserve">Soft Stop &amp; Start during mid-travel reversal extends operator life under high-cycle, heavy gate use. </w:t>
      </w:r>
    </w:p>
    <w:p w14:paraId="291BD3F0" w14:textId="77777777" w:rsidR="00FF6ECD" w:rsidRPr="00D96933" w:rsidRDefault="00FF6ECD" w:rsidP="00FF6ECD">
      <w:pPr>
        <w:pStyle w:val="ARCATSubPara"/>
      </w:pPr>
      <w:r w:rsidRPr="00D96933">
        <w:t>LED Diagnostic Display: Simplifies installation and troubleshooting.</w:t>
      </w:r>
    </w:p>
    <w:p w14:paraId="2B9E6393" w14:textId="77777777" w:rsidR="00FF6ECD" w:rsidRPr="00D96933" w:rsidRDefault="00FF6ECD" w:rsidP="00FF6ECD">
      <w:pPr>
        <w:pStyle w:val="ARCATSubPara"/>
      </w:pPr>
      <w:r w:rsidRPr="00D96933">
        <w:t>Colored Terminal Blocks: Provides easy identification of safety and fire department inputs.</w:t>
      </w:r>
    </w:p>
    <w:p w14:paraId="765EB985" w14:textId="77777777" w:rsidR="00FF6ECD" w:rsidRPr="00D96933" w:rsidRDefault="00FF6ECD" w:rsidP="00FF6ECD">
      <w:pPr>
        <w:pStyle w:val="ARCATSubPara"/>
      </w:pPr>
      <w:r w:rsidRPr="00D96933">
        <w:t>Programmable Auxiliary Relays:  2 programmable relays with 6 settings each</w:t>
      </w:r>
    </w:p>
    <w:p w14:paraId="2B000938" w14:textId="77777777" w:rsidR="00FF6ECD" w:rsidRPr="00D96933" w:rsidRDefault="00FF6ECD" w:rsidP="00FF6ECD">
      <w:pPr>
        <w:pStyle w:val="ARCATSubSub1"/>
      </w:pPr>
      <w:r w:rsidRPr="00D96933">
        <w:t>Pre-warning or gate-in-motion sounder.</w:t>
      </w:r>
    </w:p>
    <w:p w14:paraId="3B6E8462" w14:textId="77777777" w:rsidR="00FF6ECD" w:rsidRPr="00D96933" w:rsidRDefault="00FF6ECD" w:rsidP="00FF6ECD">
      <w:pPr>
        <w:pStyle w:val="ARCATSubSub1"/>
      </w:pPr>
      <w:r w:rsidRPr="00D96933">
        <w:t>Switch on/off devices at open or Close Limits or while gate is in motion..</w:t>
      </w:r>
    </w:p>
    <w:p w14:paraId="19D971AE" w14:textId="77777777" w:rsidR="00FF6ECD" w:rsidRPr="00D96933" w:rsidRDefault="00FF6ECD" w:rsidP="00FF6ECD">
      <w:pPr>
        <w:pStyle w:val="ARCATSubSub1"/>
      </w:pPr>
      <w:r w:rsidRPr="00D96933">
        <w:t>Tamper detection if gate is pushed off Close Limit.</w:t>
      </w:r>
    </w:p>
    <w:p w14:paraId="45EADE07" w14:textId="77777777" w:rsidR="00FF6ECD" w:rsidRPr="00D96933" w:rsidRDefault="00FF6ECD" w:rsidP="00FF6ECD">
      <w:pPr>
        <w:pStyle w:val="ARCATSubSub1"/>
      </w:pPr>
      <w:r w:rsidRPr="00D96933">
        <w:t>Cycle quantity feedback.</w:t>
      </w:r>
    </w:p>
    <w:p w14:paraId="5E5486C3" w14:textId="77777777" w:rsidR="00FF6ECD" w:rsidRPr="00D96933" w:rsidRDefault="00FF6ECD" w:rsidP="00FF6ECD">
      <w:pPr>
        <w:pStyle w:val="ARCATSubSub1"/>
      </w:pPr>
      <w:r w:rsidRPr="00D96933">
        <w:t xml:space="preserve">Red/Green light to control </w:t>
      </w:r>
      <w:r>
        <w:t xml:space="preserve">door and </w:t>
      </w:r>
      <w:r w:rsidRPr="00D96933">
        <w:t>gate traffic.</w:t>
      </w:r>
    </w:p>
    <w:p w14:paraId="6BC2C6F8" w14:textId="77777777" w:rsidR="00FF6ECD" w:rsidRPr="00D96933" w:rsidRDefault="00FF6ECD" w:rsidP="00FF6ECD">
      <w:pPr>
        <w:pStyle w:val="ARCATSubPara"/>
      </w:pPr>
      <w:r w:rsidRPr="00D96933">
        <w:t xml:space="preserve">Quick Close, Anti-Tailgate: </w:t>
      </w:r>
      <w:r>
        <w:t>Closes the door or gate immediately after a vehicle pulls off of interrupt loop.</w:t>
      </w:r>
    </w:p>
    <w:p w14:paraId="2A581A05" w14:textId="77777777" w:rsidR="00FF6ECD" w:rsidRPr="00D96933" w:rsidRDefault="00FF6ECD" w:rsidP="00FF6ECD">
      <w:pPr>
        <w:pStyle w:val="ARCATSubPara"/>
      </w:pPr>
      <w:r w:rsidRPr="00D96933">
        <w:t xml:space="preserve">Sequenced Access Management: Capable of sequentially controlling the operator in tandem with barrier gate. </w:t>
      </w:r>
    </w:p>
    <w:p w14:paraId="10EB0A76" w14:textId="77777777" w:rsidR="00FF6ECD" w:rsidRPr="00D96933" w:rsidRDefault="00FF6ECD" w:rsidP="00FF6ECD">
      <w:pPr>
        <w:pStyle w:val="ARCATSubPara"/>
      </w:pPr>
      <w:r w:rsidRPr="00D96933">
        <w:t xml:space="preserve">Plug-in Loop Detector Inputs:  Programmed inputs for shadow, interrupt and exit.  </w:t>
      </w:r>
    </w:p>
    <w:p w14:paraId="23FCFFC6" w14:textId="77777777" w:rsidR="00FF6ECD" w:rsidRPr="00D96933" w:rsidRDefault="00FF6ECD" w:rsidP="00FF6ECD">
      <w:pPr>
        <w:pStyle w:val="ARCATSubPara"/>
      </w:pPr>
      <w:r w:rsidRPr="00D96933">
        <w:t xml:space="preserve">Alarm Reset Button:  Instantly resets the built-in safety alarm siren.  </w:t>
      </w:r>
    </w:p>
    <w:p w14:paraId="3BED1D88" w14:textId="77777777" w:rsidR="00FF6ECD" w:rsidRPr="00D96933" w:rsidRDefault="00FF6ECD" w:rsidP="00FF6ECD">
      <w:pPr>
        <w:pStyle w:val="ARCATSubPara"/>
      </w:pPr>
      <w:r w:rsidRPr="00D96933">
        <w:t>Fire Department Compliant:  Selectable settings allow gate or door to auto open and power failure or battery depletion.</w:t>
      </w:r>
    </w:p>
    <w:p w14:paraId="1292B2A4" w14:textId="77777777" w:rsidR="00FF6ECD" w:rsidRPr="00D96933" w:rsidRDefault="00FF6ECD" w:rsidP="00FF6ECD">
      <w:pPr>
        <w:pStyle w:val="ARCATSubPara"/>
      </w:pPr>
      <w:r w:rsidRPr="00D96933">
        <w:t>Surge Suppression:  Industrial strength on high and low voltage outputs.</w:t>
      </w:r>
    </w:p>
    <w:p w14:paraId="20DBF4F4" w14:textId="77777777" w:rsidR="00FF6ECD" w:rsidRPr="00D96933" w:rsidRDefault="00FF6ECD" w:rsidP="00FF6ECD">
      <w:pPr>
        <w:pStyle w:val="ARCATSubPara"/>
      </w:pPr>
      <w:r w:rsidRPr="00D96933">
        <w:t>Keyed Manual Disconnect:  Simple-to-use disconnect allows gate or door to be operated manually and maintain limit position once re-engaged.</w:t>
      </w:r>
    </w:p>
    <w:p w14:paraId="3150F109" w14:textId="77777777" w:rsidR="00FF6ECD" w:rsidRPr="00D96933" w:rsidRDefault="00FF6ECD" w:rsidP="00FF6ECD">
      <w:pPr>
        <w:pStyle w:val="ARCATSubPara"/>
      </w:pPr>
      <w:r w:rsidRPr="00D96933">
        <w:t>Operating Temperature Range:  -4 degrees F (-20 degrees C) to 140 degrees F (60 degrees C)</w:t>
      </w:r>
    </w:p>
    <w:p w14:paraId="093BA92F" w14:textId="77777777" w:rsidR="00FF6ECD" w:rsidRPr="00D96933" w:rsidRDefault="00FF6ECD" w:rsidP="00FF6ECD">
      <w:pPr>
        <w:pStyle w:val="ARCATSubPara"/>
      </w:pPr>
      <w:r w:rsidRPr="00D96933">
        <w:t>MyQ enabled Accessories:</w:t>
      </w:r>
    </w:p>
    <w:p w14:paraId="50D62B6B" w14:textId="77777777" w:rsidR="00FF6ECD" w:rsidRPr="00D96933" w:rsidRDefault="00FF6ECD" w:rsidP="00FF6ECD">
      <w:pPr>
        <w:pStyle w:val="ARCATSubSub1"/>
      </w:pPr>
      <w:r w:rsidRPr="00D96933">
        <w:t>LiftMaster 828LM Internet Gateway: Allows remote monitoring from internet-enabled computer or smartphone.</w:t>
      </w:r>
    </w:p>
    <w:p w14:paraId="434C7C51" w14:textId="77777777" w:rsidR="00FF6ECD" w:rsidRPr="00D96933" w:rsidRDefault="00FF6ECD" w:rsidP="00FF6ECD">
      <w:pPr>
        <w:pStyle w:val="ARCATSubSub1"/>
      </w:pPr>
      <w:r w:rsidRPr="00D96933">
        <w:t xml:space="preserve">LiftMaster 829LM </w:t>
      </w:r>
      <w:r>
        <w:t>Door</w:t>
      </w:r>
      <w:r w:rsidRPr="00D96933">
        <w:t xml:space="preserve"> and Gate Monitor: Allows remote monitoring and operation.</w:t>
      </w:r>
    </w:p>
    <w:p w14:paraId="6849FE19" w14:textId="77777777" w:rsidR="00FF6ECD" w:rsidRPr="00D96933" w:rsidRDefault="00FF6ECD" w:rsidP="00FF6ECD">
      <w:pPr>
        <w:pStyle w:val="ARCATSubSub1"/>
      </w:pPr>
      <w:r w:rsidRPr="00D96933">
        <w:t>LiftMaster 823LM Remote Light Switch: Controls light remotely.</w:t>
      </w:r>
    </w:p>
    <w:p w14:paraId="79A5FAA4" w14:textId="77777777" w:rsidR="00FF6ECD" w:rsidRPr="00D96933" w:rsidRDefault="00FF6ECD" w:rsidP="00FF6ECD">
      <w:pPr>
        <w:pStyle w:val="ARCATSubSub1"/>
      </w:pPr>
      <w:r w:rsidRPr="00D96933">
        <w:lastRenderedPageBreak/>
        <w:t>LiftMaster 825LM Remote Light Control: Allows remote monitoring and operation.</w:t>
      </w:r>
    </w:p>
    <w:p w14:paraId="6F8D658E" w14:textId="77777777" w:rsidR="00FF6ECD" w:rsidRPr="00D96933" w:rsidRDefault="00FF6ECD" w:rsidP="00FF6ECD">
      <w:pPr>
        <w:pStyle w:val="ARCATNote0"/>
      </w:pPr>
      <w:r w:rsidRPr="00D96933">
        <w:t>** NOTE TO SPECIFIER ** Delete optional accessories if not required.</w:t>
      </w:r>
    </w:p>
    <w:p w14:paraId="1E7DDBB8" w14:textId="77777777" w:rsidR="00FF6ECD" w:rsidRPr="00D96933" w:rsidRDefault="00FF6ECD" w:rsidP="00FF6ECD">
      <w:pPr>
        <w:pStyle w:val="ARCATSubPara"/>
      </w:pPr>
      <w:r w:rsidRPr="00D96933">
        <w:t>Accessories:  Safety Monitoring Devices:</w:t>
      </w:r>
    </w:p>
    <w:p w14:paraId="5D62E14E" w14:textId="77777777" w:rsidR="00FF6ECD" w:rsidRPr="00D96933" w:rsidRDefault="00FF6ECD" w:rsidP="00FF6ECD">
      <w:pPr>
        <w:pStyle w:val="ARCATSubSub1"/>
      </w:pPr>
      <w:r w:rsidRPr="00D96933">
        <w:t>Monitored Photo Eyes and Wireless Edge Kits.</w:t>
      </w:r>
    </w:p>
    <w:p w14:paraId="356A67C5" w14:textId="77777777" w:rsidR="00FF6ECD" w:rsidRPr="00D96933" w:rsidRDefault="00FF6ECD" w:rsidP="00FF6ECD">
      <w:pPr>
        <w:pStyle w:val="ARCATSubSub2"/>
      </w:pPr>
      <w:r w:rsidRPr="00D96933">
        <w:t>LiftMaster LMRRU Reflective Photo Eyes.</w:t>
      </w:r>
    </w:p>
    <w:p w14:paraId="4E1BC2C3" w14:textId="77777777" w:rsidR="00FF6ECD" w:rsidRDefault="00FF6ECD" w:rsidP="00FF6ECD">
      <w:pPr>
        <w:pStyle w:val="ARCATSubSub2"/>
      </w:pPr>
      <w:r>
        <w:t>LiftMaster CPSUN4G Thru-Bean Photo Eyes</w:t>
      </w:r>
    </w:p>
    <w:p w14:paraId="1A0B96A6" w14:textId="77777777" w:rsidR="00FF6ECD" w:rsidRDefault="00FF6ECD" w:rsidP="00FF6ECD">
      <w:pPr>
        <w:pStyle w:val="ARCATSubSub2"/>
      </w:pPr>
      <w:r w:rsidRPr="00D96933">
        <w:t>LiftMaster LMTBU Thru-Beam Photo Eyes.</w:t>
      </w:r>
    </w:p>
    <w:p w14:paraId="499F0FAF" w14:textId="77777777" w:rsidR="00FF6ECD" w:rsidRPr="00D96933" w:rsidRDefault="00FF6ECD" w:rsidP="00FF6ECD">
      <w:pPr>
        <w:pStyle w:val="ARCATSubSub2"/>
      </w:pPr>
      <w:r>
        <w:t>LiftMaster CPS-OPEN4 Monitored Dual Sided Photo Eye</w:t>
      </w:r>
    </w:p>
    <w:p w14:paraId="76297AF2" w14:textId="77777777" w:rsidR="00FF6ECD" w:rsidRDefault="00FF6ECD" w:rsidP="00FF6ECD">
      <w:pPr>
        <w:pStyle w:val="ARCATSubSub2"/>
      </w:pPr>
      <w:r w:rsidRPr="00D96933">
        <w:t>LiftMaster LMWEKITU Wireless Edge Kith with Transmitter and Receiver.</w:t>
      </w:r>
    </w:p>
    <w:p w14:paraId="305E95F8" w14:textId="77777777" w:rsidR="00FF6ECD" w:rsidRDefault="00FF6ECD" w:rsidP="00FF6ECD">
      <w:pPr>
        <w:pStyle w:val="ARCATSubSub2"/>
      </w:pPr>
      <w:r w:rsidRPr="00D96933">
        <w:t>LiftMaster LMWETXU Wireless Edge Transceiver</w:t>
      </w:r>
    </w:p>
    <w:p w14:paraId="37AC0EE8" w14:textId="77777777" w:rsidR="00FF6ECD" w:rsidRDefault="00FF6ECD" w:rsidP="00FF6ECD">
      <w:pPr>
        <w:pStyle w:val="ARCATSubSub1"/>
      </w:pPr>
      <w:r w:rsidRPr="00D96933">
        <w:t>Wired Monitored Edges (</w:t>
      </w:r>
      <w:r>
        <w:t>can be used with</w:t>
      </w:r>
      <w:r w:rsidRPr="00D96933">
        <w:t xml:space="preserve"> LMWEKITU)</w:t>
      </w:r>
    </w:p>
    <w:p w14:paraId="5EC49C84" w14:textId="77777777" w:rsidR="00FF6ECD" w:rsidRDefault="00FF6ECD" w:rsidP="00FF6ECD">
      <w:pPr>
        <w:pStyle w:val="ARCATSubSub2"/>
      </w:pPr>
      <w:r w:rsidRPr="00D96933">
        <w:t>LiftMaster S50 Small Profile Monitored Edge</w:t>
      </w:r>
    </w:p>
    <w:p w14:paraId="37B563AC" w14:textId="77777777" w:rsidR="00FF6ECD" w:rsidRDefault="00FF6ECD" w:rsidP="00FF6ECD">
      <w:pPr>
        <w:pStyle w:val="ARCATSubSub3"/>
      </w:pPr>
      <w:r>
        <w:t>LiftMaster S504AL Small Profile Edge, 4 foot (1219 mm) aluminum channel</w:t>
      </w:r>
    </w:p>
    <w:p w14:paraId="44BD90A8" w14:textId="77777777" w:rsidR="00FF6ECD" w:rsidRDefault="00FF6ECD" w:rsidP="00FF6ECD">
      <w:pPr>
        <w:pStyle w:val="ARCATSubSub3"/>
      </w:pPr>
      <w:r>
        <w:t>LiftMaster S505AL Small Profile Edge, 5 foot (1524 mm) aluminum channel</w:t>
      </w:r>
    </w:p>
    <w:p w14:paraId="37634856" w14:textId="77777777" w:rsidR="00FF6ECD" w:rsidRDefault="00FF6ECD" w:rsidP="00FF6ECD">
      <w:pPr>
        <w:pStyle w:val="ARCATSubSub3"/>
      </w:pPr>
      <w:r>
        <w:t>LiftMaster S506AL Small Profile Edge, 6 foot (1829 mm) aluminum channel</w:t>
      </w:r>
    </w:p>
    <w:p w14:paraId="76DAD3C5" w14:textId="77777777" w:rsidR="00FF6ECD" w:rsidRDefault="00FF6ECD" w:rsidP="00FF6ECD">
      <w:pPr>
        <w:pStyle w:val="ARCATSubSub2"/>
      </w:pPr>
      <w:r w:rsidRPr="00D96933">
        <w:t>LiftMaster L50 Large Profile Monitored Edge</w:t>
      </w:r>
    </w:p>
    <w:p w14:paraId="43FB262D" w14:textId="77777777" w:rsidR="00FF6ECD" w:rsidRDefault="00FF6ECD" w:rsidP="00FF6ECD">
      <w:pPr>
        <w:pStyle w:val="ARCATSubSub3"/>
      </w:pPr>
      <w:r>
        <w:t>LiftMaster L504AL Large Profile Edge, 4 foot (1219 mm aluminum channel</w:t>
      </w:r>
    </w:p>
    <w:p w14:paraId="14F45EB2" w14:textId="77777777" w:rsidR="00FF6ECD" w:rsidRDefault="00FF6ECD" w:rsidP="00FF6ECD">
      <w:pPr>
        <w:pStyle w:val="ARCATSubSub3"/>
      </w:pPr>
      <w:r>
        <w:t>LiftMaster L505AL Large Profile Edge, 5 foot (1521 mm) aluminum channel</w:t>
      </w:r>
    </w:p>
    <w:p w14:paraId="7DE19E0A" w14:textId="77777777" w:rsidR="00FF6ECD" w:rsidRDefault="00FF6ECD" w:rsidP="00FF6ECD">
      <w:pPr>
        <w:pStyle w:val="ARCATSubSub3"/>
      </w:pPr>
      <w:r>
        <w:t>LiftMaster L506AL Large Profile Edge, 6 foot (1829 mm) aluminum channel</w:t>
      </w:r>
    </w:p>
    <w:p w14:paraId="5378DB7F" w14:textId="77777777" w:rsidR="00FF6ECD" w:rsidRDefault="00FF6ECD" w:rsidP="00FF6ECD">
      <w:pPr>
        <w:pStyle w:val="ARCATSubSub2"/>
      </w:pPr>
      <w:r w:rsidRPr="00D96933">
        <w:t>LiftMaster WS4 Wrap-Around 4 foot (1219 mm) square monitored edge</w:t>
      </w:r>
    </w:p>
    <w:p w14:paraId="5E896656" w14:textId="77777777" w:rsidR="00FF6ECD" w:rsidRDefault="00FF6ECD" w:rsidP="00FF6ECD">
      <w:pPr>
        <w:pStyle w:val="ARCATSubSub2"/>
      </w:pPr>
      <w:r w:rsidRPr="00D96933">
        <w:t>LiftMaster WS5 Wrap-Around 5 foot (1524 mm) square monitored edge</w:t>
      </w:r>
    </w:p>
    <w:p w14:paraId="5827CADB" w14:textId="77777777" w:rsidR="00FF6ECD" w:rsidRDefault="00FF6ECD" w:rsidP="00FF6ECD">
      <w:pPr>
        <w:pStyle w:val="ARCATSubSub2"/>
      </w:pPr>
      <w:r w:rsidRPr="00D96933">
        <w:t>LiftMaster WS6 Wrap-Around 6 foot (1829 mm) square monitored edge</w:t>
      </w:r>
    </w:p>
    <w:p w14:paraId="099E16B1" w14:textId="77777777" w:rsidR="00FF6ECD" w:rsidRDefault="00FF6ECD" w:rsidP="00FF6ECD">
      <w:pPr>
        <w:pStyle w:val="ARCATSubSub2"/>
      </w:pPr>
      <w:r w:rsidRPr="00D96933">
        <w:t xml:space="preserve">LiftMaster WR4 Wrap-Around 4 foot (1219 mm) </w:t>
      </w:r>
      <w:r>
        <w:t>round</w:t>
      </w:r>
      <w:r w:rsidRPr="00D96933">
        <w:t xml:space="preserve"> monitored edge</w:t>
      </w:r>
    </w:p>
    <w:p w14:paraId="10D943B1" w14:textId="77777777" w:rsidR="00FF6ECD" w:rsidRDefault="00FF6ECD" w:rsidP="00FF6ECD">
      <w:pPr>
        <w:pStyle w:val="ARCATSubSub2"/>
      </w:pPr>
      <w:r w:rsidRPr="00D96933">
        <w:t xml:space="preserve">LiftMaster WR5 Wrap-Around 5 foot (1524 mm) </w:t>
      </w:r>
      <w:r>
        <w:t>round</w:t>
      </w:r>
      <w:r w:rsidRPr="00D96933">
        <w:t xml:space="preserve"> monitored edge</w:t>
      </w:r>
    </w:p>
    <w:p w14:paraId="7A06AA66" w14:textId="77777777" w:rsidR="00FF6ECD" w:rsidRDefault="00FF6ECD" w:rsidP="00FF6ECD">
      <w:pPr>
        <w:pStyle w:val="ARCATSubSub2"/>
      </w:pPr>
      <w:r w:rsidRPr="00D96933">
        <w:t xml:space="preserve">LiftMaster WR6 Wrap-Around 6 foot (1829 mm) </w:t>
      </w:r>
      <w:r>
        <w:t>round</w:t>
      </w:r>
      <w:r w:rsidRPr="00D96933">
        <w:t xml:space="preserve"> monitored edge</w:t>
      </w:r>
    </w:p>
    <w:p w14:paraId="6CC407BC" w14:textId="77777777" w:rsidR="00FF6ECD" w:rsidRDefault="00FF6ECD" w:rsidP="00FF6ECD">
      <w:pPr>
        <w:pStyle w:val="ARCATSubSub1"/>
      </w:pPr>
      <w:r>
        <w:t>Optical Edges for Overhead Doors</w:t>
      </w:r>
    </w:p>
    <w:p w14:paraId="37699ABA" w14:textId="77777777" w:rsidR="00FF6ECD" w:rsidRDefault="00FF6ECD" w:rsidP="00FF6ECD">
      <w:pPr>
        <w:pStyle w:val="ARCATSubSub2"/>
      </w:pPr>
      <w:r>
        <w:t>LiftMaster OES-SD16; 16’ Sectional Door Edge Kit</w:t>
      </w:r>
    </w:p>
    <w:p w14:paraId="6961ACE8" w14:textId="77777777" w:rsidR="00FF6ECD" w:rsidRDefault="00FF6ECD" w:rsidP="00FF6ECD">
      <w:pPr>
        <w:pStyle w:val="ARCATSubSub2"/>
      </w:pPr>
      <w:r>
        <w:t>LiftMaster OES-SD24; 24’ Sectional Door Edge Kit</w:t>
      </w:r>
    </w:p>
    <w:p w14:paraId="63332A3A" w14:textId="77777777" w:rsidR="00FF6ECD" w:rsidRPr="00231F5A" w:rsidRDefault="00FF6ECD" w:rsidP="00FF6ECD">
      <w:pPr>
        <w:pStyle w:val="ARCATSubSub2"/>
      </w:pPr>
      <w:r>
        <w:t>LiftMaster OES-5104; 16’ 2” x 2” PVC Channel</w:t>
      </w:r>
    </w:p>
    <w:p w14:paraId="3CE7ED21" w14:textId="77777777" w:rsidR="00FF6ECD" w:rsidRPr="00D96933" w:rsidRDefault="00FF6ECD" w:rsidP="00FF6ECD">
      <w:pPr>
        <w:pStyle w:val="ARCATSubPara"/>
      </w:pPr>
      <w:r w:rsidRPr="00D96933">
        <w:t>Accessories:  Provide the optional accessories listed below.</w:t>
      </w:r>
    </w:p>
    <w:p w14:paraId="2880E0B5" w14:textId="77777777" w:rsidR="00FF6ECD" w:rsidRPr="00D96933" w:rsidRDefault="00FF6ECD" w:rsidP="00FF6ECD">
      <w:pPr>
        <w:pStyle w:val="ARCATSubSub1"/>
      </w:pPr>
      <w:r w:rsidRPr="00D96933">
        <w:t>LiftMaster LOOPDETLM Plug-in Loop Detector</w:t>
      </w:r>
    </w:p>
    <w:p w14:paraId="733951CC" w14:textId="77777777" w:rsidR="00FF6ECD" w:rsidRPr="00D96933" w:rsidRDefault="00FF6ECD" w:rsidP="00FF6ECD">
      <w:pPr>
        <w:pStyle w:val="ARCATSubSub1"/>
      </w:pPr>
      <w:r w:rsidRPr="00D96933">
        <w:t>LiftMaster KPW250 Wireless Commercial Keypad</w:t>
      </w:r>
    </w:p>
    <w:p w14:paraId="7903FB56" w14:textId="77777777" w:rsidR="00FF6ECD" w:rsidRDefault="00FF6ECD" w:rsidP="00FF6ECD">
      <w:pPr>
        <w:pStyle w:val="ARCATSubSub1"/>
      </w:pPr>
      <w:r w:rsidRPr="00D96933">
        <w:t>LiftMaster RGL24LY Red/Green Traffic Light</w:t>
      </w:r>
    </w:p>
    <w:p w14:paraId="28CE18BD" w14:textId="77777777" w:rsidR="00FF6ECD" w:rsidRPr="00D96933" w:rsidRDefault="00FF6ECD" w:rsidP="00FF6ECD">
      <w:pPr>
        <w:pStyle w:val="ARCATSubSub1"/>
      </w:pPr>
      <w:r w:rsidRPr="00D96933">
        <w:t>LiftMaster 892LT 2-Button Security+ 2.0 Learning Remote Control.</w:t>
      </w:r>
    </w:p>
    <w:p w14:paraId="0597E64D" w14:textId="77777777" w:rsidR="00FF6ECD" w:rsidRPr="00D96933" w:rsidRDefault="00FF6ECD" w:rsidP="00FF6ECD">
      <w:pPr>
        <w:pStyle w:val="ARCATSubSub1"/>
      </w:pPr>
      <w:r w:rsidRPr="00D96933">
        <w:t>LiftMaster 894LT 4-Button Security+ 2.0 Learning Remote Control.</w:t>
      </w:r>
    </w:p>
    <w:p w14:paraId="2F6AD112" w14:textId="77777777" w:rsidR="00FF6ECD" w:rsidRPr="00D96933" w:rsidRDefault="00FF6ECD" w:rsidP="00FF6ECD">
      <w:pPr>
        <w:pStyle w:val="ARCATSubSub1"/>
      </w:pPr>
      <w:r w:rsidRPr="00D96933">
        <w:t>LiftMaster 811LM 1-button Encrypted DIP Remote Control.</w:t>
      </w:r>
    </w:p>
    <w:p w14:paraId="2FE362C0" w14:textId="77777777" w:rsidR="00FF6ECD" w:rsidRPr="00D96933" w:rsidRDefault="00FF6ECD" w:rsidP="00FF6ECD">
      <w:pPr>
        <w:pStyle w:val="ARCATSubSub1"/>
      </w:pPr>
      <w:r w:rsidRPr="00D96933">
        <w:t>LiftMaster 813LM 3-Button Encrypted DIP Remote Control.</w:t>
      </w:r>
    </w:p>
    <w:p w14:paraId="415036F7" w14:textId="77777777" w:rsidR="00FF6ECD" w:rsidRPr="00D96933" w:rsidRDefault="00FF6ECD" w:rsidP="00FF6ECD">
      <w:pPr>
        <w:pStyle w:val="ARCATSubSub1"/>
      </w:pPr>
      <w:r w:rsidRPr="00D96933">
        <w:t>LiftMaster IPAC Internet Protocol Access Control Entry System.</w:t>
      </w:r>
    </w:p>
    <w:p w14:paraId="3D598C0E" w14:textId="77777777" w:rsidR="00FF6ECD" w:rsidRDefault="00FF6ECD" w:rsidP="00FF6ECD">
      <w:pPr>
        <w:pStyle w:val="ARCATSubSub1"/>
      </w:pPr>
      <w:r>
        <w:t>LiftMaster IPACIPDCC IPAC 2 Door IPDC – Cloud</w:t>
      </w:r>
    </w:p>
    <w:p w14:paraId="2F5EC543" w14:textId="77777777" w:rsidR="00FF6ECD" w:rsidRPr="00D96933" w:rsidRDefault="00FF6ECD" w:rsidP="00FF6ECD">
      <w:pPr>
        <w:pStyle w:val="ARCATSubSub1"/>
      </w:pPr>
      <w:r w:rsidRPr="00D96933">
        <w:t>LiftMaster EL2000SS Stainless Steel Commercial and Gated Community Telephone Entry System</w:t>
      </w:r>
    </w:p>
    <w:p w14:paraId="61C25C73" w14:textId="77777777" w:rsidR="00FF6ECD" w:rsidRPr="00D96933" w:rsidRDefault="00FF6ECD" w:rsidP="00FF6ECD">
      <w:pPr>
        <w:pStyle w:val="ARCATSubSub1"/>
      </w:pPr>
      <w:r w:rsidRPr="00D96933">
        <w:lastRenderedPageBreak/>
        <w:t>LiftMaster Star1000 Commercial Access Control Receiver</w:t>
      </w:r>
    </w:p>
    <w:p w14:paraId="7861A20F" w14:textId="77777777" w:rsidR="00FF6ECD" w:rsidRPr="00D96933" w:rsidRDefault="00FF6ECD" w:rsidP="00FF6ECD">
      <w:pPr>
        <w:pStyle w:val="ARCATSubSub1"/>
      </w:pPr>
      <w:r w:rsidRPr="00D96933">
        <w:t>LiftMaster PPWR Passport Receiver with Security+ 2.0 Technology</w:t>
      </w:r>
    </w:p>
    <w:p w14:paraId="54930412" w14:textId="77777777" w:rsidR="00FF6ECD" w:rsidRPr="00D96933" w:rsidRDefault="00FF6ECD" w:rsidP="00FF6ECD">
      <w:pPr>
        <w:pStyle w:val="ARCATSubSub1"/>
      </w:pPr>
      <w:r w:rsidRPr="00D96933">
        <w:t>LiftMaster PPV1 Passport 1-Button Remote</w:t>
      </w:r>
    </w:p>
    <w:p w14:paraId="271012AA" w14:textId="77777777" w:rsidR="00FF6ECD" w:rsidRPr="00D96933" w:rsidRDefault="00FF6ECD" w:rsidP="00FF6ECD">
      <w:pPr>
        <w:pStyle w:val="ARCATSubSub1"/>
      </w:pPr>
      <w:r w:rsidRPr="00D96933">
        <w:t>LiftMaster PPK1 Passport 1-Button Mini Remote</w:t>
      </w:r>
    </w:p>
    <w:p w14:paraId="651FB581" w14:textId="5AD9F805" w:rsidR="00FF6ECD" w:rsidRDefault="00FF6ECD" w:rsidP="00FF6ECD">
      <w:pPr>
        <w:pStyle w:val="ARCATSubSub1"/>
      </w:pPr>
      <w:r w:rsidRPr="00D96933">
        <w:t>LiftMaster KPR2000 Single Access Remote Control Keypad and Proximity Reader</w:t>
      </w:r>
    </w:p>
    <w:p w14:paraId="4AF5363C" w14:textId="77777777" w:rsidR="00CB6783" w:rsidRPr="00FF6ECD" w:rsidRDefault="00CB6783" w:rsidP="00CB6783">
      <w:pPr>
        <w:pStyle w:val="ARCATSubSub1"/>
        <w:numPr>
          <w:ilvl w:val="0"/>
          <w:numId w:val="0"/>
        </w:numPr>
        <w:ind w:left="2304"/>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3B5286" w:rsidRDefault="003B5286">
      <w:pPr>
        <w:spacing w:after="0" w:line="240" w:lineRule="auto"/>
      </w:pPr>
      <w:r>
        <w:separator/>
      </w:r>
    </w:p>
  </w:endnote>
  <w:endnote w:type="continuationSeparator" w:id="0">
    <w:p w14:paraId="06452794" w14:textId="77777777" w:rsidR="003B5286" w:rsidRDefault="003B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3B5286" w:rsidRDefault="003B5286">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DC418D">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3B5286" w:rsidRDefault="003B5286">
      <w:pPr>
        <w:spacing w:after="0" w:line="240" w:lineRule="auto"/>
      </w:pPr>
      <w:r>
        <w:separator/>
      </w:r>
    </w:p>
  </w:footnote>
  <w:footnote w:type="continuationSeparator" w:id="0">
    <w:p w14:paraId="42B944BA" w14:textId="77777777" w:rsidR="003B5286" w:rsidRDefault="003B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3B5286" w:rsidRPr="00BD3368" w:rsidRDefault="003B5286">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007BE"/>
    <w:rsid w:val="000B3216"/>
    <w:rsid w:val="003B5286"/>
    <w:rsid w:val="004933BE"/>
    <w:rsid w:val="004C03F9"/>
    <w:rsid w:val="005A3DCC"/>
    <w:rsid w:val="006E2847"/>
    <w:rsid w:val="007E38C2"/>
    <w:rsid w:val="008F1585"/>
    <w:rsid w:val="00AD7A5B"/>
    <w:rsid w:val="00B64EB6"/>
    <w:rsid w:val="00B727CF"/>
    <w:rsid w:val="00CB6783"/>
    <w:rsid w:val="00CC6F49"/>
    <w:rsid w:val="00D368CF"/>
    <w:rsid w:val="00D764DE"/>
    <w:rsid w:val="00DA4F86"/>
    <w:rsid w:val="00DC418D"/>
    <w:rsid w:val="00E43575"/>
    <w:rsid w:val="00E609D6"/>
    <w:rsid w:val="00FB1022"/>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13124</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2016-11-22T19:04:00Z</dcterms:created>
  <dcterms:modified xsi:type="dcterms:W3CDTF">2016-12-20T19:21:00Z</dcterms:modified>
  <cp:category/>
</cp:coreProperties>
</file>